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FEA0A2" w14:textId="77777777" w:rsidR="000B2B5C" w:rsidRPr="000B2B5C" w:rsidRDefault="000B2B5C" w:rsidP="000B2B5C">
      <w:pPr>
        <w:spacing w:line="480" w:lineRule="auto"/>
        <w:jc w:val="center"/>
        <w:rPr>
          <w:rFonts w:ascii="Times New Roman" w:hAnsi="Times New Roman" w:cs="Times New Roman"/>
          <w:sz w:val="24"/>
          <w:szCs w:val="24"/>
        </w:rPr>
      </w:pPr>
    </w:p>
    <w:p w14:paraId="39B822C8" w14:textId="77777777" w:rsidR="000B2B5C" w:rsidRPr="000B2B5C" w:rsidRDefault="000B2B5C" w:rsidP="000B2B5C">
      <w:pPr>
        <w:spacing w:line="480" w:lineRule="auto"/>
        <w:jc w:val="center"/>
        <w:rPr>
          <w:rFonts w:ascii="Times New Roman" w:hAnsi="Times New Roman" w:cs="Times New Roman"/>
          <w:sz w:val="24"/>
          <w:szCs w:val="24"/>
        </w:rPr>
      </w:pPr>
    </w:p>
    <w:p w14:paraId="72EBF3CF" w14:textId="77777777" w:rsidR="000B2B5C" w:rsidRPr="000B2B5C" w:rsidRDefault="000B2B5C" w:rsidP="000B2B5C">
      <w:pPr>
        <w:spacing w:line="480" w:lineRule="auto"/>
        <w:jc w:val="center"/>
        <w:rPr>
          <w:rFonts w:ascii="Times New Roman" w:hAnsi="Times New Roman" w:cs="Times New Roman"/>
          <w:sz w:val="24"/>
          <w:szCs w:val="24"/>
        </w:rPr>
      </w:pPr>
    </w:p>
    <w:p w14:paraId="3CFCA31D" w14:textId="77777777" w:rsidR="000B2B5C" w:rsidRPr="000B2B5C" w:rsidRDefault="000B2B5C" w:rsidP="000B2B5C">
      <w:pPr>
        <w:spacing w:line="480" w:lineRule="auto"/>
        <w:jc w:val="center"/>
        <w:rPr>
          <w:rFonts w:ascii="Times New Roman" w:hAnsi="Times New Roman" w:cs="Times New Roman"/>
          <w:sz w:val="24"/>
          <w:szCs w:val="24"/>
        </w:rPr>
      </w:pPr>
    </w:p>
    <w:p w14:paraId="021D322E" w14:textId="70F7F7BF" w:rsidR="000B2B5C" w:rsidRDefault="000B2B5C" w:rsidP="000B2B5C">
      <w:pPr>
        <w:spacing w:line="480" w:lineRule="auto"/>
        <w:jc w:val="center"/>
        <w:rPr>
          <w:rFonts w:ascii="Times New Roman" w:hAnsi="Times New Roman" w:cs="Times New Roman"/>
          <w:sz w:val="24"/>
          <w:szCs w:val="24"/>
        </w:rPr>
      </w:pPr>
    </w:p>
    <w:p w14:paraId="73E85E7C" w14:textId="77777777" w:rsidR="000B2B5C" w:rsidRPr="000B2B5C" w:rsidRDefault="000B2B5C" w:rsidP="000B2B5C">
      <w:pPr>
        <w:spacing w:line="480" w:lineRule="auto"/>
        <w:jc w:val="center"/>
        <w:rPr>
          <w:rFonts w:ascii="Times New Roman" w:hAnsi="Times New Roman" w:cs="Times New Roman"/>
          <w:sz w:val="24"/>
          <w:szCs w:val="24"/>
        </w:rPr>
      </w:pPr>
    </w:p>
    <w:p w14:paraId="38DADC41" w14:textId="430A6DA5" w:rsidR="00D00763" w:rsidRPr="000B2B5C" w:rsidRDefault="002D7A68" w:rsidP="000B2B5C">
      <w:pPr>
        <w:spacing w:line="480" w:lineRule="auto"/>
        <w:jc w:val="center"/>
        <w:rPr>
          <w:rFonts w:ascii="Times New Roman" w:hAnsi="Times New Roman" w:cs="Times New Roman"/>
          <w:sz w:val="24"/>
          <w:szCs w:val="24"/>
        </w:rPr>
      </w:pPr>
      <w:r w:rsidRPr="000B2B5C">
        <w:rPr>
          <w:rFonts w:ascii="Times New Roman" w:hAnsi="Times New Roman" w:cs="Times New Roman"/>
          <w:sz w:val="24"/>
          <w:szCs w:val="24"/>
        </w:rPr>
        <w:t>Health I</w:t>
      </w:r>
      <w:r w:rsidR="000C589D" w:rsidRPr="000B2B5C">
        <w:rPr>
          <w:rFonts w:ascii="Times New Roman" w:hAnsi="Times New Roman" w:cs="Times New Roman"/>
          <w:sz w:val="24"/>
          <w:szCs w:val="24"/>
        </w:rPr>
        <w:t>nformation Technology (HIT)</w:t>
      </w:r>
      <w:r w:rsidRPr="000B2B5C">
        <w:rPr>
          <w:rFonts w:ascii="Times New Roman" w:hAnsi="Times New Roman" w:cs="Times New Roman"/>
          <w:sz w:val="24"/>
          <w:szCs w:val="24"/>
        </w:rPr>
        <w:t xml:space="preserve"> and Electronic Health Record</w:t>
      </w:r>
      <w:r w:rsidR="000C589D" w:rsidRPr="000B2B5C">
        <w:rPr>
          <w:rFonts w:ascii="Times New Roman" w:hAnsi="Times New Roman" w:cs="Times New Roman"/>
          <w:sz w:val="24"/>
          <w:szCs w:val="24"/>
        </w:rPr>
        <w:t>s (HER) in the U.S</w:t>
      </w:r>
    </w:p>
    <w:p w14:paraId="51B89796" w14:textId="072FBCBE" w:rsidR="000C589D" w:rsidRPr="000B2B5C" w:rsidRDefault="000C589D" w:rsidP="000B2B5C">
      <w:pPr>
        <w:spacing w:line="480" w:lineRule="auto"/>
        <w:jc w:val="center"/>
        <w:rPr>
          <w:rFonts w:ascii="Times New Roman" w:hAnsi="Times New Roman" w:cs="Times New Roman"/>
          <w:sz w:val="24"/>
          <w:szCs w:val="24"/>
        </w:rPr>
      </w:pPr>
      <w:r w:rsidRPr="000B2B5C">
        <w:rPr>
          <w:rFonts w:ascii="Times New Roman" w:hAnsi="Times New Roman" w:cs="Times New Roman"/>
          <w:sz w:val="24"/>
          <w:szCs w:val="24"/>
        </w:rPr>
        <w:t>Student’s Name</w:t>
      </w:r>
    </w:p>
    <w:p w14:paraId="4D6888D5" w14:textId="70CC1962" w:rsidR="000C589D" w:rsidRPr="000B2B5C" w:rsidRDefault="000C589D" w:rsidP="000B2B5C">
      <w:pPr>
        <w:spacing w:line="480" w:lineRule="auto"/>
        <w:jc w:val="center"/>
        <w:rPr>
          <w:rFonts w:ascii="Times New Roman" w:hAnsi="Times New Roman" w:cs="Times New Roman"/>
          <w:sz w:val="24"/>
          <w:szCs w:val="24"/>
        </w:rPr>
      </w:pPr>
      <w:r w:rsidRPr="000B2B5C">
        <w:rPr>
          <w:rFonts w:ascii="Times New Roman" w:hAnsi="Times New Roman" w:cs="Times New Roman"/>
          <w:sz w:val="24"/>
          <w:szCs w:val="24"/>
        </w:rPr>
        <w:t>Institutional Affiliations</w:t>
      </w:r>
    </w:p>
    <w:p w14:paraId="78BB8CDA" w14:textId="77777777" w:rsidR="000B2B5C" w:rsidRDefault="000B2B5C" w:rsidP="000B2B5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B697506" w14:textId="521E8AB1" w:rsidR="00601A92" w:rsidRPr="000B2B5C" w:rsidRDefault="000C589D" w:rsidP="000B2B5C">
      <w:pPr>
        <w:spacing w:line="480" w:lineRule="auto"/>
        <w:jc w:val="center"/>
        <w:rPr>
          <w:rFonts w:ascii="Times New Roman" w:hAnsi="Times New Roman" w:cs="Times New Roman"/>
          <w:sz w:val="24"/>
          <w:szCs w:val="24"/>
        </w:rPr>
      </w:pPr>
      <w:bookmarkStart w:id="0" w:name="_GoBack"/>
      <w:r w:rsidRPr="000B2B5C">
        <w:rPr>
          <w:rFonts w:ascii="Times New Roman" w:hAnsi="Times New Roman" w:cs="Times New Roman"/>
          <w:sz w:val="24"/>
          <w:szCs w:val="24"/>
        </w:rPr>
        <w:lastRenderedPageBreak/>
        <w:t>Health Information Technology (HIT) and Electronic Health Records (HER) in the U.S</w:t>
      </w:r>
    </w:p>
    <w:p w14:paraId="49C652F6" w14:textId="77777777" w:rsidR="00601A92" w:rsidRPr="000B2B5C" w:rsidRDefault="000C589D" w:rsidP="000B2B5C">
      <w:pPr>
        <w:spacing w:line="480" w:lineRule="auto"/>
        <w:jc w:val="center"/>
        <w:rPr>
          <w:rFonts w:ascii="Times New Roman" w:hAnsi="Times New Roman" w:cs="Times New Roman"/>
          <w:b/>
          <w:sz w:val="24"/>
          <w:szCs w:val="24"/>
        </w:rPr>
      </w:pPr>
      <w:r w:rsidRPr="000C589D">
        <w:rPr>
          <w:rFonts w:ascii="Times New Roman" w:hAnsi="Times New Roman" w:cs="Times New Roman"/>
          <w:b/>
          <w:sz w:val="24"/>
          <w:szCs w:val="24"/>
        </w:rPr>
        <w:t>Introduction</w:t>
      </w:r>
    </w:p>
    <w:p w14:paraId="407301DB" w14:textId="68636FD6" w:rsidR="000C589D" w:rsidRPr="000C589D" w:rsidRDefault="000C589D" w:rsidP="000B2B5C">
      <w:pPr>
        <w:spacing w:line="480" w:lineRule="auto"/>
        <w:ind w:firstLine="720"/>
        <w:rPr>
          <w:rFonts w:ascii="Times New Roman" w:hAnsi="Times New Roman" w:cs="Times New Roman"/>
          <w:sz w:val="24"/>
          <w:szCs w:val="24"/>
        </w:rPr>
      </w:pPr>
      <w:r w:rsidRPr="000C589D">
        <w:rPr>
          <w:rFonts w:ascii="Times New Roman" w:hAnsi="Times New Roman" w:cs="Times New Roman"/>
          <w:sz w:val="24"/>
          <w:szCs w:val="24"/>
        </w:rPr>
        <w:t>Information technology is an important aspect in the delivery of health services in the US. The advancement of technology has been instrumental in the way the health systems have been able to deliver their services to the patients. This paper will look into the current state of health information technology and the electronic records that are being kept. This will involve checking how the information technology has been used and the impact that it has brought to the delivery of health services. The paper will also discuss the categories or types of health information that is normally used by most of the health organizations. The electronic health records of the US will also be analyzed in order to determine how the information is managed. This will involve checking on how the records have been kept from the previous time to the current time. The major challenges in the electronic health records will also be discussed and possible solutions offered. Furthermore, the paper will look into the issue of interoperability and the current milestones that have been witnessed through the office of the national coordinator for HIT.</w:t>
      </w:r>
    </w:p>
    <w:p w14:paraId="39D513AA" w14:textId="77777777" w:rsidR="00601A92" w:rsidRPr="000B2B5C" w:rsidRDefault="000C589D" w:rsidP="000B2B5C">
      <w:pPr>
        <w:spacing w:line="480" w:lineRule="auto"/>
        <w:jc w:val="center"/>
        <w:rPr>
          <w:rFonts w:ascii="Times New Roman" w:hAnsi="Times New Roman" w:cs="Times New Roman"/>
          <w:b/>
          <w:sz w:val="24"/>
          <w:szCs w:val="24"/>
        </w:rPr>
      </w:pPr>
      <w:r w:rsidRPr="000C589D">
        <w:rPr>
          <w:rFonts w:ascii="Times New Roman" w:hAnsi="Times New Roman" w:cs="Times New Roman"/>
          <w:b/>
          <w:sz w:val="24"/>
          <w:szCs w:val="24"/>
        </w:rPr>
        <w:t>Categories of Health Information Systems</w:t>
      </w:r>
    </w:p>
    <w:p w14:paraId="012F98FA" w14:textId="63AB331F" w:rsidR="000C589D" w:rsidRPr="000C589D" w:rsidRDefault="000C589D" w:rsidP="000B2B5C">
      <w:pPr>
        <w:spacing w:line="480" w:lineRule="auto"/>
        <w:ind w:firstLine="720"/>
        <w:rPr>
          <w:rFonts w:ascii="Times New Roman" w:hAnsi="Times New Roman" w:cs="Times New Roman"/>
          <w:sz w:val="24"/>
          <w:szCs w:val="24"/>
        </w:rPr>
      </w:pPr>
      <w:r w:rsidRPr="000C589D">
        <w:rPr>
          <w:rFonts w:ascii="Times New Roman" w:hAnsi="Times New Roman" w:cs="Times New Roman"/>
          <w:sz w:val="24"/>
          <w:szCs w:val="24"/>
        </w:rPr>
        <w:t>There are several types of information health systems that are used by different organizations in the US. These health information systems are adopted based on the need of the healthcare organization and the efficiency with which they work. The organizations seek to ensure that the information they have is managed in a proper way and thus there is need to ensure that the health information system used is up to the task (Wager, Lee &amp; Glaser, 2017). Some of the categories of electronic health information include:</w:t>
      </w:r>
    </w:p>
    <w:p w14:paraId="1A0C4DC5" w14:textId="77777777" w:rsidR="000C589D" w:rsidRPr="000C589D" w:rsidRDefault="000C589D" w:rsidP="000B2B5C">
      <w:pPr>
        <w:numPr>
          <w:ilvl w:val="0"/>
          <w:numId w:val="1"/>
        </w:numPr>
        <w:spacing w:line="480" w:lineRule="auto"/>
        <w:ind w:left="720" w:hanging="360"/>
        <w:rPr>
          <w:rFonts w:ascii="Times New Roman" w:hAnsi="Times New Roman" w:cs="Times New Roman"/>
          <w:b/>
          <w:sz w:val="24"/>
          <w:szCs w:val="24"/>
        </w:rPr>
      </w:pPr>
      <w:r w:rsidRPr="000C589D">
        <w:rPr>
          <w:rFonts w:ascii="Times New Roman" w:hAnsi="Times New Roman" w:cs="Times New Roman"/>
          <w:b/>
          <w:sz w:val="24"/>
          <w:szCs w:val="24"/>
        </w:rPr>
        <w:lastRenderedPageBreak/>
        <w:t>Electronic Health Records</w:t>
      </w:r>
    </w:p>
    <w:p w14:paraId="651032B7" w14:textId="77777777" w:rsidR="000C589D" w:rsidRPr="000C589D" w:rsidRDefault="000C589D" w:rsidP="000B2B5C">
      <w:pPr>
        <w:spacing w:line="480" w:lineRule="auto"/>
        <w:ind w:firstLine="720"/>
        <w:rPr>
          <w:rFonts w:ascii="Times New Roman" w:hAnsi="Times New Roman" w:cs="Times New Roman"/>
          <w:sz w:val="24"/>
          <w:szCs w:val="24"/>
        </w:rPr>
      </w:pPr>
      <w:r w:rsidRPr="000C589D">
        <w:rPr>
          <w:rFonts w:ascii="Times New Roman" w:hAnsi="Times New Roman" w:cs="Times New Roman"/>
          <w:sz w:val="24"/>
          <w:szCs w:val="24"/>
        </w:rPr>
        <w:t>Electronic Health Records (EHR) are health information that ensures the records of the patients are captured electronically. The system records the information of all patients and the same is stored. This is a system that replaced the tradition paper records of patients. Various records about patient such as their biodata, their medical conditions, their residence, schedules for visiting the hospitals are captured using HER system.</w:t>
      </w:r>
    </w:p>
    <w:p w14:paraId="39768C02" w14:textId="77777777" w:rsidR="000C589D" w:rsidRPr="000C589D" w:rsidRDefault="000C589D" w:rsidP="000B2B5C">
      <w:pPr>
        <w:numPr>
          <w:ilvl w:val="0"/>
          <w:numId w:val="1"/>
        </w:numPr>
        <w:spacing w:line="480" w:lineRule="auto"/>
        <w:ind w:left="720" w:hanging="360"/>
        <w:rPr>
          <w:rFonts w:ascii="Times New Roman" w:hAnsi="Times New Roman" w:cs="Times New Roman"/>
          <w:b/>
          <w:sz w:val="24"/>
          <w:szCs w:val="24"/>
        </w:rPr>
      </w:pPr>
      <w:r w:rsidRPr="000C589D">
        <w:rPr>
          <w:rFonts w:ascii="Times New Roman" w:hAnsi="Times New Roman" w:cs="Times New Roman"/>
          <w:b/>
          <w:sz w:val="24"/>
          <w:szCs w:val="24"/>
        </w:rPr>
        <w:t>Clinical and Administrative Systems</w:t>
      </w:r>
    </w:p>
    <w:p w14:paraId="13E5EBB7" w14:textId="77777777" w:rsidR="000C589D" w:rsidRPr="000C589D" w:rsidRDefault="000C589D" w:rsidP="000B2B5C">
      <w:pPr>
        <w:spacing w:line="480" w:lineRule="auto"/>
        <w:ind w:firstLine="720"/>
        <w:rPr>
          <w:rFonts w:ascii="Times New Roman" w:hAnsi="Times New Roman" w:cs="Times New Roman"/>
          <w:sz w:val="24"/>
          <w:szCs w:val="24"/>
        </w:rPr>
      </w:pPr>
      <w:r w:rsidRPr="000C589D">
        <w:rPr>
          <w:rFonts w:ascii="Times New Roman" w:hAnsi="Times New Roman" w:cs="Times New Roman"/>
          <w:sz w:val="24"/>
          <w:szCs w:val="24"/>
        </w:rPr>
        <w:t>The clinical and administrative systems are used in the managing of patient’s details on an administrative level. The administration is able to use the system in the constant managing of the patient’s details in order to ensure that everything is running smoothly. Decision making relies on the data recorded or captured using the HER and therefore, the clinical systems use the HER records to make decisions about treatment of patients (Ben-Assuli, 2015). Administration of health facilities also use these records to make decisions on employees, improving patent services and other decisions.</w:t>
      </w:r>
    </w:p>
    <w:p w14:paraId="76908DCA" w14:textId="77777777" w:rsidR="000C589D" w:rsidRPr="000C589D" w:rsidRDefault="000C589D" w:rsidP="000B2B5C">
      <w:pPr>
        <w:numPr>
          <w:ilvl w:val="0"/>
          <w:numId w:val="1"/>
        </w:numPr>
        <w:spacing w:line="480" w:lineRule="auto"/>
        <w:ind w:left="720" w:hanging="360"/>
        <w:rPr>
          <w:rFonts w:ascii="Times New Roman" w:hAnsi="Times New Roman" w:cs="Times New Roman"/>
          <w:b/>
          <w:sz w:val="24"/>
          <w:szCs w:val="24"/>
        </w:rPr>
      </w:pPr>
      <w:r w:rsidRPr="000C589D">
        <w:rPr>
          <w:rFonts w:ascii="Times New Roman" w:hAnsi="Times New Roman" w:cs="Times New Roman"/>
          <w:b/>
          <w:sz w:val="24"/>
          <w:szCs w:val="24"/>
        </w:rPr>
        <w:t>Master Patient Index</w:t>
      </w:r>
    </w:p>
    <w:p w14:paraId="229C7512" w14:textId="77777777" w:rsidR="000C589D" w:rsidRPr="000C589D" w:rsidRDefault="000C589D" w:rsidP="000B2B5C">
      <w:pPr>
        <w:spacing w:line="480" w:lineRule="auto"/>
        <w:ind w:firstLine="720"/>
        <w:rPr>
          <w:rFonts w:ascii="Times New Roman" w:hAnsi="Times New Roman" w:cs="Times New Roman"/>
          <w:sz w:val="24"/>
          <w:szCs w:val="24"/>
        </w:rPr>
      </w:pPr>
      <w:r w:rsidRPr="000C589D">
        <w:rPr>
          <w:rFonts w:ascii="Times New Roman" w:hAnsi="Times New Roman" w:cs="Times New Roman"/>
          <w:sz w:val="24"/>
          <w:szCs w:val="24"/>
        </w:rPr>
        <w:t>This is a form of system that is used in connecting the patient records in more than one database within a health care organization. The importance of this system is that it contains records for any patient that may have registered at a healthcare organization. It creates an index for all patients and it ensures that there is no duplication of patient records. This helps to categorize patients and distinguish them at the same time for personalized care.</w:t>
      </w:r>
    </w:p>
    <w:p w14:paraId="67440296" w14:textId="77777777" w:rsidR="000C589D" w:rsidRPr="000C589D" w:rsidRDefault="000C589D" w:rsidP="000B2B5C">
      <w:pPr>
        <w:numPr>
          <w:ilvl w:val="0"/>
          <w:numId w:val="1"/>
        </w:numPr>
        <w:spacing w:line="480" w:lineRule="auto"/>
        <w:ind w:left="720" w:hanging="360"/>
        <w:rPr>
          <w:rFonts w:ascii="Times New Roman" w:hAnsi="Times New Roman" w:cs="Times New Roman"/>
          <w:b/>
          <w:sz w:val="24"/>
          <w:szCs w:val="24"/>
        </w:rPr>
      </w:pPr>
      <w:r w:rsidRPr="000C589D">
        <w:rPr>
          <w:rFonts w:ascii="Times New Roman" w:hAnsi="Times New Roman" w:cs="Times New Roman"/>
          <w:b/>
          <w:sz w:val="24"/>
          <w:szCs w:val="24"/>
        </w:rPr>
        <w:t>Patient Portals</w:t>
      </w:r>
    </w:p>
    <w:p w14:paraId="37242689" w14:textId="77777777" w:rsidR="000C589D" w:rsidRPr="000C589D" w:rsidRDefault="000C589D" w:rsidP="000B2B5C">
      <w:pPr>
        <w:spacing w:line="480" w:lineRule="auto"/>
        <w:ind w:firstLine="720"/>
        <w:rPr>
          <w:rFonts w:ascii="Times New Roman" w:hAnsi="Times New Roman" w:cs="Times New Roman"/>
          <w:sz w:val="24"/>
          <w:szCs w:val="24"/>
        </w:rPr>
      </w:pPr>
      <w:r w:rsidRPr="000C589D">
        <w:rPr>
          <w:rFonts w:ascii="Times New Roman" w:hAnsi="Times New Roman" w:cs="Times New Roman"/>
          <w:sz w:val="24"/>
          <w:szCs w:val="24"/>
        </w:rPr>
        <w:lastRenderedPageBreak/>
        <w:t>Patient portals are used by the patients in the perusal of their health records. The patients can be able to access information such as the appointment time, lab results and medications. The system may also allow the patients to interact with the healthcare professionals. The patient portals also help the patients to view important information about their medical conditions and engage in private conversations with their doctors and also nurses of a health organization.</w:t>
      </w:r>
    </w:p>
    <w:p w14:paraId="00E71AC8" w14:textId="77777777" w:rsidR="000C589D" w:rsidRPr="000C589D" w:rsidRDefault="000C589D" w:rsidP="000B2B5C">
      <w:pPr>
        <w:numPr>
          <w:ilvl w:val="0"/>
          <w:numId w:val="1"/>
        </w:numPr>
        <w:spacing w:line="480" w:lineRule="auto"/>
        <w:ind w:left="720" w:hanging="360"/>
        <w:rPr>
          <w:rFonts w:ascii="Times New Roman" w:hAnsi="Times New Roman" w:cs="Times New Roman"/>
          <w:b/>
          <w:sz w:val="24"/>
          <w:szCs w:val="24"/>
        </w:rPr>
      </w:pPr>
      <w:r w:rsidRPr="000C589D">
        <w:rPr>
          <w:rFonts w:ascii="Times New Roman" w:hAnsi="Times New Roman" w:cs="Times New Roman"/>
          <w:b/>
          <w:sz w:val="24"/>
          <w:szCs w:val="24"/>
        </w:rPr>
        <w:t>Practice Management Software</w:t>
      </w:r>
    </w:p>
    <w:p w14:paraId="3CFB294C" w14:textId="77777777" w:rsidR="000C589D" w:rsidRPr="000C589D" w:rsidRDefault="000C589D" w:rsidP="000B2B5C">
      <w:pPr>
        <w:spacing w:line="480" w:lineRule="auto"/>
        <w:ind w:firstLine="720"/>
        <w:rPr>
          <w:rFonts w:ascii="Times New Roman" w:hAnsi="Times New Roman" w:cs="Times New Roman"/>
          <w:sz w:val="24"/>
          <w:szCs w:val="24"/>
        </w:rPr>
      </w:pPr>
      <w:r w:rsidRPr="000C589D">
        <w:rPr>
          <w:rFonts w:ascii="Times New Roman" w:hAnsi="Times New Roman" w:cs="Times New Roman"/>
          <w:sz w:val="24"/>
          <w:szCs w:val="24"/>
        </w:rPr>
        <w:t>The practice management software is a system that assists the healthcare facilities with the daily management of the operations of the facility. The system helps to automate the administrative tasks that are carried out frequently. Every health care organization has its administrative activities that enable the running and proper functioning of every department. Therefore, this system helps to manage administrative tasks such as assigning of duties and supervision of the staff.</w:t>
      </w:r>
    </w:p>
    <w:p w14:paraId="0A6C1CC2" w14:textId="77777777" w:rsidR="000C589D" w:rsidRPr="000C589D" w:rsidRDefault="000C589D" w:rsidP="000B2B5C">
      <w:pPr>
        <w:spacing w:line="480" w:lineRule="auto"/>
        <w:jc w:val="center"/>
        <w:rPr>
          <w:rFonts w:ascii="Times New Roman" w:hAnsi="Times New Roman" w:cs="Times New Roman"/>
          <w:b/>
          <w:sz w:val="24"/>
          <w:szCs w:val="24"/>
        </w:rPr>
      </w:pPr>
      <w:r w:rsidRPr="000C589D">
        <w:rPr>
          <w:rFonts w:ascii="Times New Roman" w:hAnsi="Times New Roman" w:cs="Times New Roman"/>
          <w:b/>
          <w:sz w:val="24"/>
          <w:szCs w:val="24"/>
        </w:rPr>
        <w:t>Discussion of Electronic Health Record EHR</w:t>
      </w:r>
    </w:p>
    <w:p w14:paraId="7E8795D5" w14:textId="77777777" w:rsidR="001B4C8C" w:rsidRPr="000B2B5C" w:rsidRDefault="000C589D" w:rsidP="000B2B5C">
      <w:pPr>
        <w:spacing w:line="480" w:lineRule="auto"/>
        <w:ind w:firstLine="720"/>
        <w:rPr>
          <w:rFonts w:ascii="Times New Roman" w:hAnsi="Times New Roman" w:cs="Times New Roman"/>
          <w:sz w:val="24"/>
          <w:szCs w:val="24"/>
        </w:rPr>
      </w:pPr>
      <w:r w:rsidRPr="000C589D">
        <w:rPr>
          <w:rFonts w:ascii="Times New Roman" w:hAnsi="Times New Roman" w:cs="Times New Roman"/>
          <w:sz w:val="24"/>
          <w:szCs w:val="24"/>
        </w:rPr>
        <w:t xml:space="preserve">The use of the electronic health records in the US has grown significantly over the years. This has seen the number of health care organizations adopting technology in the storage of their patient records. The adoption of the electronic health records has been fueled by the government funding of the Medicare program to ensure that all the health organizations adopt this system. According to the latest statistics, 78% of office physicians and 96% of non-federal acute care hospitals had adopted the health information technology in their hospitals (Adler-Milstein et al., 2015). The adoption of the technology has seen the health records of most of the organizations being transformed from paper to electronic way. Most of the patients’ records in the US are now kept electronically. The information is generally used by the health care professionals to monitor </w:t>
      </w:r>
      <w:r w:rsidRPr="000C589D">
        <w:rPr>
          <w:rFonts w:ascii="Times New Roman" w:hAnsi="Times New Roman" w:cs="Times New Roman"/>
          <w:sz w:val="24"/>
          <w:szCs w:val="24"/>
        </w:rPr>
        <w:lastRenderedPageBreak/>
        <w:t>the patients and this has contributed significantly to the improvement of health management in the whole country (Ben-Assuli,2015).</w:t>
      </w:r>
    </w:p>
    <w:p w14:paraId="11C7DCB1" w14:textId="2A2F9583" w:rsidR="000C589D" w:rsidRPr="000C589D" w:rsidRDefault="000C589D" w:rsidP="000B2B5C">
      <w:pPr>
        <w:spacing w:line="480" w:lineRule="auto"/>
        <w:ind w:firstLine="720"/>
        <w:rPr>
          <w:rFonts w:ascii="Times New Roman" w:hAnsi="Times New Roman" w:cs="Times New Roman"/>
          <w:sz w:val="24"/>
          <w:szCs w:val="24"/>
        </w:rPr>
      </w:pPr>
      <w:r w:rsidRPr="000C589D">
        <w:rPr>
          <w:rFonts w:ascii="Times New Roman" w:hAnsi="Times New Roman" w:cs="Times New Roman"/>
          <w:sz w:val="24"/>
          <w:szCs w:val="24"/>
        </w:rPr>
        <w:t xml:space="preserve">The Electronic Health Record is currently a well-established database that various health organizations and health care practitioners are using in their activities related to treatment of various diseases and caring for patients. The electronic health record is kept ion computers and have online servers to enable physicians and nurses to accessed them in their practice of taking care of various patients in the United States. However, the data captured is keenly managed and categorized as well as protected against hackers who might want to misuse the data kept bout patients use it to exploit them and harm them. Therefore, the EHR is vital in the health care provision </w:t>
      </w:r>
      <w:r w:rsidR="00AF384A" w:rsidRPr="000B2B5C">
        <w:rPr>
          <w:rFonts w:ascii="Times New Roman" w:hAnsi="Times New Roman" w:cs="Times New Roman"/>
          <w:sz w:val="24"/>
          <w:szCs w:val="24"/>
        </w:rPr>
        <w:t>in</w:t>
      </w:r>
      <w:r w:rsidRPr="000C589D">
        <w:rPr>
          <w:rFonts w:ascii="Times New Roman" w:hAnsi="Times New Roman" w:cs="Times New Roman"/>
          <w:sz w:val="24"/>
          <w:szCs w:val="24"/>
        </w:rPr>
        <w:t xml:space="preserve"> the united Sates today and every health organization is striving to utilize electronic health records in their practice (Adler-Milstein et al., 2015).</w:t>
      </w:r>
    </w:p>
    <w:p w14:paraId="3B6A39DC" w14:textId="26FE11D0" w:rsidR="000C589D" w:rsidRPr="000C589D" w:rsidRDefault="000C589D" w:rsidP="000B2B5C">
      <w:pPr>
        <w:spacing w:line="480" w:lineRule="auto"/>
        <w:jc w:val="center"/>
        <w:rPr>
          <w:rFonts w:ascii="Times New Roman" w:hAnsi="Times New Roman" w:cs="Times New Roman"/>
          <w:b/>
          <w:sz w:val="24"/>
          <w:szCs w:val="24"/>
        </w:rPr>
      </w:pPr>
      <w:r w:rsidRPr="000C589D">
        <w:rPr>
          <w:rFonts w:ascii="Times New Roman" w:hAnsi="Times New Roman" w:cs="Times New Roman"/>
          <w:b/>
          <w:sz w:val="24"/>
          <w:szCs w:val="24"/>
        </w:rPr>
        <w:t xml:space="preserve">Key </w:t>
      </w:r>
      <w:r w:rsidR="001B4C8C" w:rsidRPr="000B2B5C">
        <w:rPr>
          <w:rFonts w:ascii="Times New Roman" w:hAnsi="Times New Roman" w:cs="Times New Roman"/>
          <w:b/>
          <w:sz w:val="24"/>
          <w:szCs w:val="24"/>
        </w:rPr>
        <w:t>I</w:t>
      </w:r>
      <w:r w:rsidRPr="000C589D">
        <w:rPr>
          <w:rFonts w:ascii="Times New Roman" w:hAnsi="Times New Roman" w:cs="Times New Roman"/>
          <w:b/>
          <w:sz w:val="24"/>
          <w:szCs w:val="24"/>
        </w:rPr>
        <w:t xml:space="preserve">ssues in EHR </w:t>
      </w:r>
      <w:r w:rsidR="001B4C8C" w:rsidRPr="000B2B5C">
        <w:rPr>
          <w:rFonts w:ascii="Times New Roman" w:hAnsi="Times New Roman" w:cs="Times New Roman"/>
          <w:b/>
          <w:sz w:val="24"/>
          <w:szCs w:val="24"/>
        </w:rPr>
        <w:t>C</w:t>
      </w:r>
      <w:r w:rsidRPr="000C589D">
        <w:rPr>
          <w:rFonts w:ascii="Times New Roman" w:hAnsi="Times New Roman" w:cs="Times New Roman"/>
          <w:b/>
          <w:sz w:val="24"/>
          <w:szCs w:val="24"/>
        </w:rPr>
        <w:t>hallenges</w:t>
      </w:r>
    </w:p>
    <w:p w14:paraId="753A724D" w14:textId="4C62CA0D" w:rsidR="000C589D" w:rsidRPr="000C589D" w:rsidRDefault="000C589D" w:rsidP="000B2B5C">
      <w:pPr>
        <w:spacing w:line="480" w:lineRule="auto"/>
        <w:ind w:firstLine="720"/>
        <w:rPr>
          <w:rFonts w:ascii="Times New Roman" w:hAnsi="Times New Roman" w:cs="Times New Roman"/>
          <w:sz w:val="24"/>
          <w:szCs w:val="24"/>
        </w:rPr>
      </w:pPr>
      <w:r w:rsidRPr="000C589D">
        <w:rPr>
          <w:rFonts w:ascii="Times New Roman" w:hAnsi="Times New Roman" w:cs="Times New Roman"/>
          <w:sz w:val="24"/>
          <w:szCs w:val="24"/>
        </w:rPr>
        <w:t>The introduction of the electronic heath records has been an important innovation that has contributed immensely to better health in the U.S. There are however certain challenges that have come with the adoption of this system. One such issue is the fact that the information that is provided in the systems is not accessible by all users</w:t>
      </w:r>
      <w:r w:rsidR="008670C8" w:rsidRPr="000B2B5C">
        <w:rPr>
          <w:rFonts w:ascii="Times New Roman" w:hAnsi="Times New Roman" w:cs="Times New Roman"/>
          <w:sz w:val="24"/>
          <w:szCs w:val="24"/>
        </w:rPr>
        <w:t xml:space="preserve"> (</w:t>
      </w:r>
      <w:r w:rsidR="008670C8" w:rsidRPr="000B2B5C">
        <w:rPr>
          <w:rFonts w:ascii="Times New Roman" w:hAnsi="Times New Roman" w:cs="Times New Roman"/>
          <w:sz w:val="24"/>
          <w:szCs w:val="24"/>
        </w:rPr>
        <w:t>Van der Linden</w:t>
      </w:r>
      <w:r w:rsidR="008670C8" w:rsidRPr="000B2B5C">
        <w:rPr>
          <w:rFonts w:ascii="Times New Roman" w:hAnsi="Times New Roman" w:cs="Times New Roman"/>
          <w:sz w:val="24"/>
          <w:szCs w:val="24"/>
        </w:rPr>
        <w:t xml:space="preserve"> et al., 2009)</w:t>
      </w:r>
      <w:r w:rsidRPr="000C589D">
        <w:rPr>
          <w:rFonts w:ascii="Times New Roman" w:hAnsi="Times New Roman" w:cs="Times New Roman"/>
          <w:sz w:val="24"/>
          <w:szCs w:val="24"/>
        </w:rPr>
        <w:t>. The system allows only certain individuals to access the information and thus some of the patients and healthcare professionals may be locked out. The patients lack access to their own information and this may affect the ability of the patients to manage and control their health.</w:t>
      </w:r>
    </w:p>
    <w:p w14:paraId="5E3FFBD1" w14:textId="3548804A" w:rsidR="000C589D" w:rsidRPr="000C589D" w:rsidRDefault="000C589D" w:rsidP="000B2B5C">
      <w:pPr>
        <w:spacing w:line="480" w:lineRule="auto"/>
        <w:ind w:firstLine="720"/>
        <w:rPr>
          <w:rFonts w:ascii="Times New Roman" w:hAnsi="Times New Roman" w:cs="Times New Roman"/>
          <w:sz w:val="24"/>
          <w:szCs w:val="24"/>
        </w:rPr>
      </w:pPr>
      <w:r w:rsidRPr="000C589D">
        <w:rPr>
          <w:rFonts w:ascii="Times New Roman" w:hAnsi="Times New Roman" w:cs="Times New Roman"/>
          <w:sz w:val="24"/>
          <w:szCs w:val="24"/>
        </w:rPr>
        <w:t>There is also the issue of the health care providers lacking access to the patient data at the point where they need care</w:t>
      </w:r>
      <w:r w:rsidR="00E90D47" w:rsidRPr="000B2B5C">
        <w:rPr>
          <w:rFonts w:ascii="Times New Roman" w:hAnsi="Times New Roman" w:cs="Times New Roman"/>
          <w:sz w:val="24"/>
          <w:szCs w:val="24"/>
        </w:rPr>
        <w:t xml:space="preserve"> (</w:t>
      </w:r>
      <w:r w:rsidR="00E90D47" w:rsidRPr="000B2B5C">
        <w:rPr>
          <w:rFonts w:ascii="Times New Roman" w:hAnsi="Times New Roman" w:cs="Times New Roman"/>
          <w:sz w:val="24"/>
          <w:szCs w:val="24"/>
        </w:rPr>
        <w:t>Howe</w:t>
      </w:r>
      <w:r w:rsidR="00E90D47" w:rsidRPr="000B2B5C">
        <w:rPr>
          <w:rFonts w:ascii="Times New Roman" w:hAnsi="Times New Roman" w:cs="Times New Roman"/>
          <w:sz w:val="24"/>
          <w:szCs w:val="24"/>
        </w:rPr>
        <w:t xml:space="preserve"> et al., 2018)</w:t>
      </w:r>
      <w:r w:rsidRPr="000C589D">
        <w:rPr>
          <w:rFonts w:ascii="Times New Roman" w:hAnsi="Times New Roman" w:cs="Times New Roman"/>
          <w:sz w:val="24"/>
          <w:szCs w:val="24"/>
        </w:rPr>
        <w:t xml:space="preserve">. This is in the case where the different health providers have different information or use different information technology systems. The </w:t>
      </w:r>
      <w:r w:rsidRPr="000C589D">
        <w:rPr>
          <w:rFonts w:ascii="Times New Roman" w:hAnsi="Times New Roman" w:cs="Times New Roman"/>
          <w:sz w:val="24"/>
          <w:szCs w:val="24"/>
        </w:rPr>
        <w:lastRenderedPageBreak/>
        <w:t>different providers of health care services customized the systems differently and thus it may be difficult for the healthcare professionals to access them at the time when the patient is in need (Adler-Milstein et al., 2015). This is common in cases when a patient seeks medical services in more than one health care organization</w:t>
      </w:r>
      <w:r w:rsidR="001B4C8C" w:rsidRPr="000B2B5C">
        <w:rPr>
          <w:rFonts w:ascii="Times New Roman" w:hAnsi="Times New Roman" w:cs="Times New Roman"/>
          <w:sz w:val="24"/>
          <w:szCs w:val="24"/>
        </w:rPr>
        <w:t>.</w:t>
      </w:r>
    </w:p>
    <w:p w14:paraId="57AC66E7" w14:textId="00522A5E" w:rsidR="000C589D" w:rsidRPr="000C589D" w:rsidRDefault="000C589D" w:rsidP="000B2B5C">
      <w:pPr>
        <w:spacing w:line="480" w:lineRule="auto"/>
        <w:jc w:val="center"/>
        <w:rPr>
          <w:rFonts w:ascii="Times New Roman" w:hAnsi="Times New Roman" w:cs="Times New Roman"/>
          <w:b/>
          <w:sz w:val="24"/>
          <w:szCs w:val="24"/>
        </w:rPr>
      </w:pPr>
      <w:r w:rsidRPr="000C589D">
        <w:rPr>
          <w:rFonts w:ascii="Times New Roman" w:hAnsi="Times New Roman" w:cs="Times New Roman"/>
          <w:b/>
          <w:sz w:val="24"/>
          <w:szCs w:val="24"/>
        </w:rPr>
        <w:t xml:space="preserve">Discussion of </w:t>
      </w:r>
      <w:r w:rsidR="00BB453F" w:rsidRPr="000B2B5C">
        <w:rPr>
          <w:rFonts w:ascii="Times New Roman" w:hAnsi="Times New Roman" w:cs="Times New Roman"/>
          <w:b/>
          <w:sz w:val="24"/>
          <w:szCs w:val="24"/>
        </w:rPr>
        <w:t>I</w:t>
      </w:r>
      <w:r w:rsidRPr="000C589D">
        <w:rPr>
          <w:rFonts w:ascii="Times New Roman" w:hAnsi="Times New Roman" w:cs="Times New Roman"/>
          <w:b/>
          <w:sz w:val="24"/>
          <w:szCs w:val="24"/>
        </w:rPr>
        <w:t>nteroperability</w:t>
      </w:r>
    </w:p>
    <w:p w14:paraId="0BF48DED" w14:textId="77777777" w:rsidR="000C589D" w:rsidRPr="000C589D" w:rsidRDefault="000C589D" w:rsidP="000B2B5C">
      <w:pPr>
        <w:spacing w:line="480" w:lineRule="auto"/>
        <w:ind w:firstLine="720"/>
        <w:rPr>
          <w:rFonts w:ascii="Times New Roman" w:hAnsi="Times New Roman" w:cs="Times New Roman"/>
          <w:sz w:val="24"/>
          <w:szCs w:val="24"/>
        </w:rPr>
      </w:pPr>
      <w:r w:rsidRPr="000C589D">
        <w:rPr>
          <w:rFonts w:ascii="Times New Roman" w:hAnsi="Times New Roman" w:cs="Times New Roman"/>
          <w:sz w:val="24"/>
          <w:szCs w:val="24"/>
        </w:rPr>
        <w:t>Interoperability in healthcare can be defined as the ability of the healthcare systems to interpret and exchange information in a systematic and timely manner. The information systems should be linked to each other in order to make the accessibility of information easier (Perlin, 2016).  There are certain barriers that have made the issue of interoperability of the information systems in the US to be hard to achieve. This include:</w:t>
      </w:r>
    </w:p>
    <w:p w14:paraId="3FF5870D" w14:textId="70FFFEF1" w:rsidR="000C589D" w:rsidRPr="000B2B5C" w:rsidRDefault="000C589D" w:rsidP="000B2B5C">
      <w:pPr>
        <w:pStyle w:val="ListParagraph"/>
        <w:numPr>
          <w:ilvl w:val="0"/>
          <w:numId w:val="2"/>
        </w:numPr>
        <w:spacing w:line="480" w:lineRule="auto"/>
        <w:ind w:left="720" w:hanging="360"/>
        <w:rPr>
          <w:rFonts w:ascii="Times New Roman" w:hAnsi="Times New Roman" w:cs="Times New Roman"/>
          <w:b/>
          <w:sz w:val="24"/>
          <w:szCs w:val="24"/>
        </w:rPr>
      </w:pPr>
      <w:r w:rsidRPr="000B2B5C">
        <w:rPr>
          <w:rFonts w:ascii="Times New Roman" w:hAnsi="Times New Roman" w:cs="Times New Roman"/>
          <w:b/>
          <w:sz w:val="24"/>
          <w:szCs w:val="24"/>
        </w:rPr>
        <w:t>Technical barriers</w:t>
      </w:r>
    </w:p>
    <w:p w14:paraId="494AE247" w14:textId="77777777" w:rsidR="000C589D" w:rsidRPr="000C589D" w:rsidRDefault="000C589D" w:rsidP="000B2B5C">
      <w:pPr>
        <w:spacing w:line="480" w:lineRule="auto"/>
        <w:ind w:firstLine="720"/>
        <w:rPr>
          <w:rFonts w:ascii="Times New Roman" w:hAnsi="Times New Roman" w:cs="Times New Roman"/>
          <w:sz w:val="24"/>
          <w:szCs w:val="24"/>
        </w:rPr>
      </w:pPr>
      <w:r w:rsidRPr="000C589D">
        <w:rPr>
          <w:rFonts w:ascii="Times New Roman" w:hAnsi="Times New Roman" w:cs="Times New Roman"/>
          <w:sz w:val="24"/>
          <w:szCs w:val="24"/>
        </w:rPr>
        <w:t>The information systems are sophisticated machines that are designed in several ways and which differ from one another. This makes it difficult to be able to access or move information across the multiple systems for better delivery of services. Furthermore, different health care organizations have different technical capacities which might create a difference in the level of interaction between electronic systems used.</w:t>
      </w:r>
    </w:p>
    <w:p w14:paraId="58D78E7D" w14:textId="60599E11" w:rsidR="000C589D" w:rsidRPr="000B2B5C" w:rsidRDefault="000C589D" w:rsidP="000B2B5C">
      <w:pPr>
        <w:pStyle w:val="ListParagraph"/>
        <w:numPr>
          <w:ilvl w:val="0"/>
          <w:numId w:val="2"/>
        </w:numPr>
        <w:spacing w:line="480" w:lineRule="auto"/>
        <w:ind w:left="720" w:hanging="360"/>
        <w:rPr>
          <w:rFonts w:ascii="Times New Roman" w:hAnsi="Times New Roman" w:cs="Times New Roman"/>
          <w:b/>
          <w:sz w:val="24"/>
          <w:szCs w:val="24"/>
        </w:rPr>
      </w:pPr>
      <w:r w:rsidRPr="000B2B5C">
        <w:rPr>
          <w:rFonts w:ascii="Times New Roman" w:hAnsi="Times New Roman" w:cs="Times New Roman"/>
          <w:b/>
          <w:sz w:val="24"/>
          <w:szCs w:val="24"/>
        </w:rPr>
        <w:t>Financial challenges</w:t>
      </w:r>
    </w:p>
    <w:p w14:paraId="6082434D" w14:textId="77777777" w:rsidR="000C589D" w:rsidRPr="000C589D" w:rsidRDefault="000C589D" w:rsidP="000B2B5C">
      <w:pPr>
        <w:spacing w:line="480" w:lineRule="auto"/>
        <w:ind w:firstLine="720"/>
        <w:rPr>
          <w:rFonts w:ascii="Times New Roman" w:hAnsi="Times New Roman" w:cs="Times New Roman"/>
          <w:sz w:val="24"/>
          <w:szCs w:val="24"/>
        </w:rPr>
      </w:pPr>
      <w:r w:rsidRPr="000C589D">
        <w:rPr>
          <w:rFonts w:ascii="Times New Roman" w:hAnsi="Times New Roman" w:cs="Times New Roman"/>
          <w:sz w:val="24"/>
          <w:szCs w:val="24"/>
        </w:rPr>
        <w:t xml:space="preserve">There is lack of adequate financing and funding that can be useful in the development and optimizing of the health information in order to conform to the health care programs that are offered by the health care facilities. For interoperability between veracious systems and databases, health organizations need to use electronic health records of the same level. This can </w:t>
      </w:r>
      <w:r w:rsidRPr="000C589D">
        <w:rPr>
          <w:rFonts w:ascii="Times New Roman" w:hAnsi="Times New Roman" w:cs="Times New Roman"/>
          <w:sz w:val="24"/>
          <w:szCs w:val="24"/>
        </w:rPr>
        <w:lastRenderedPageBreak/>
        <w:t>require adequate funding and financing as well as deployment of technical manpower in the organizations.</w:t>
      </w:r>
    </w:p>
    <w:p w14:paraId="005CBE6A" w14:textId="07DB7F61" w:rsidR="000C589D" w:rsidRPr="000B2B5C" w:rsidRDefault="000C589D" w:rsidP="000B2B5C">
      <w:pPr>
        <w:pStyle w:val="ListParagraph"/>
        <w:numPr>
          <w:ilvl w:val="0"/>
          <w:numId w:val="2"/>
        </w:numPr>
        <w:spacing w:line="480" w:lineRule="auto"/>
        <w:ind w:left="720" w:hanging="360"/>
        <w:rPr>
          <w:rFonts w:ascii="Times New Roman" w:hAnsi="Times New Roman" w:cs="Times New Roman"/>
          <w:b/>
          <w:sz w:val="24"/>
          <w:szCs w:val="24"/>
        </w:rPr>
      </w:pPr>
      <w:r w:rsidRPr="000B2B5C">
        <w:rPr>
          <w:rFonts w:ascii="Times New Roman" w:hAnsi="Times New Roman" w:cs="Times New Roman"/>
          <w:b/>
          <w:sz w:val="24"/>
          <w:szCs w:val="24"/>
        </w:rPr>
        <w:t>Administrative regulations</w:t>
      </w:r>
    </w:p>
    <w:p w14:paraId="01018908" w14:textId="77777777" w:rsidR="000C589D" w:rsidRPr="000C589D" w:rsidRDefault="000C589D" w:rsidP="000B2B5C">
      <w:pPr>
        <w:spacing w:line="480" w:lineRule="auto"/>
        <w:ind w:firstLine="720"/>
        <w:rPr>
          <w:rFonts w:ascii="Times New Roman" w:hAnsi="Times New Roman" w:cs="Times New Roman"/>
          <w:sz w:val="24"/>
          <w:szCs w:val="24"/>
        </w:rPr>
      </w:pPr>
      <w:r w:rsidRPr="000C589D">
        <w:rPr>
          <w:rFonts w:ascii="Times New Roman" w:hAnsi="Times New Roman" w:cs="Times New Roman"/>
          <w:sz w:val="24"/>
          <w:szCs w:val="24"/>
        </w:rPr>
        <w:t>There are certain administrative requirements that minimize the issue of interoperability through the various codes that need to be evaluated before the systems can be accessed. This discourages the of interoperability various systems and various databases (Singh &amp; Sittig, 2016).</w:t>
      </w:r>
    </w:p>
    <w:p w14:paraId="32F2A4F1" w14:textId="248817F1" w:rsidR="000C589D" w:rsidRPr="000B2B5C" w:rsidRDefault="000C589D" w:rsidP="000B2B5C">
      <w:pPr>
        <w:pStyle w:val="ListParagraph"/>
        <w:numPr>
          <w:ilvl w:val="0"/>
          <w:numId w:val="2"/>
        </w:numPr>
        <w:spacing w:line="480" w:lineRule="auto"/>
        <w:ind w:left="720" w:hanging="360"/>
        <w:rPr>
          <w:rFonts w:ascii="Times New Roman" w:hAnsi="Times New Roman" w:cs="Times New Roman"/>
          <w:b/>
          <w:sz w:val="24"/>
          <w:szCs w:val="24"/>
        </w:rPr>
      </w:pPr>
      <w:r w:rsidRPr="000B2B5C">
        <w:rPr>
          <w:rFonts w:ascii="Times New Roman" w:hAnsi="Times New Roman" w:cs="Times New Roman"/>
          <w:b/>
          <w:sz w:val="24"/>
          <w:szCs w:val="24"/>
        </w:rPr>
        <w:t xml:space="preserve">Confidentiality </w:t>
      </w:r>
      <w:r w:rsidR="00601A92" w:rsidRPr="000B2B5C">
        <w:rPr>
          <w:rFonts w:ascii="Times New Roman" w:hAnsi="Times New Roman" w:cs="Times New Roman"/>
          <w:b/>
          <w:sz w:val="24"/>
          <w:szCs w:val="24"/>
        </w:rPr>
        <w:t>I</w:t>
      </w:r>
      <w:r w:rsidRPr="000B2B5C">
        <w:rPr>
          <w:rFonts w:ascii="Times New Roman" w:hAnsi="Times New Roman" w:cs="Times New Roman"/>
          <w:b/>
          <w:sz w:val="24"/>
          <w:szCs w:val="24"/>
        </w:rPr>
        <w:t>ssues</w:t>
      </w:r>
    </w:p>
    <w:p w14:paraId="21AE79C5" w14:textId="77777777" w:rsidR="000C589D" w:rsidRPr="000C589D" w:rsidRDefault="000C589D" w:rsidP="000B2B5C">
      <w:pPr>
        <w:spacing w:line="480" w:lineRule="auto"/>
        <w:ind w:firstLine="720"/>
        <w:rPr>
          <w:rFonts w:ascii="Times New Roman" w:hAnsi="Times New Roman" w:cs="Times New Roman"/>
          <w:sz w:val="24"/>
          <w:szCs w:val="24"/>
        </w:rPr>
      </w:pPr>
      <w:r w:rsidRPr="000C589D">
        <w:rPr>
          <w:rFonts w:ascii="Times New Roman" w:hAnsi="Times New Roman" w:cs="Times New Roman"/>
          <w:sz w:val="24"/>
          <w:szCs w:val="24"/>
        </w:rPr>
        <w:t>Most of the health care providers treat the information they have as confidential and thus it is very hard for other professionals to access the same. The access of this information is hindered from other persons by the legal incentives that are offered in order for the providers to remain competitive.</w:t>
      </w:r>
    </w:p>
    <w:p w14:paraId="4ABE440A" w14:textId="77777777" w:rsidR="007A08F1" w:rsidRPr="000B2B5C" w:rsidRDefault="000C589D" w:rsidP="000B2B5C">
      <w:pPr>
        <w:spacing w:line="480" w:lineRule="auto"/>
        <w:jc w:val="center"/>
        <w:rPr>
          <w:rFonts w:ascii="Times New Roman" w:hAnsi="Times New Roman" w:cs="Times New Roman"/>
          <w:b/>
          <w:sz w:val="24"/>
          <w:szCs w:val="24"/>
        </w:rPr>
      </w:pPr>
      <w:r w:rsidRPr="000C589D">
        <w:rPr>
          <w:rFonts w:ascii="Times New Roman" w:hAnsi="Times New Roman" w:cs="Times New Roman"/>
          <w:b/>
          <w:sz w:val="24"/>
          <w:szCs w:val="24"/>
        </w:rPr>
        <w:t>Current Milestones for the Office of the National Coordinator of HIT</w:t>
      </w:r>
    </w:p>
    <w:p w14:paraId="3E5CEEF0" w14:textId="77777777" w:rsidR="007A08F1" w:rsidRPr="000B2B5C" w:rsidRDefault="000C589D" w:rsidP="000B2B5C">
      <w:pPr>
        <w:spacing w:line="480" w:lineRule="auto"/>
        <w:ind w:firstLine="720"/>
        <w:rPr>
          <w:rFonts w:ascii="Times New Roman" w:hAnsi="Times New Roman" w:cs="Times New Roman"/>
          <w:sz w:val="24"/>
          <w:szCs w:val="24"/>
        </w:rPr>
      </w:pPr>
      <w:r w:rsidRPr="000C589D">
        <w:rPr>
          <w:rFonts w:ascii="Times New Roman" w:hAnsi="Times New Roman" w:cs="Times New Roman"/>
          <w:sz w:val="24"/>
          <w:szCs w:val="24"/>
        </w:rPr>
        <w:t xml:space="preserve">There are several milestones that have been achieved by the office of the National Coordinator of Health Information Technology. The adoption of the health information systems and the electronic health records have significantly improved since the inception of the office. Most of the health care facilities have been able to install the systems in their facilities and this has seen the improvement in the efficiency of management of patient records. The office has also been able to ensure that the day to day operations of the health facilities have been improved through setting a system monitoring body which ensures that patients are able to be served diligently. Moreover, the Office of the National Coordinator of Health Information Technology. Has also set up various strategies that need to be implemented in order to reduce the interoperability challenges that have been witnessed in the use of electronic health information </w:t>
      </w:r>
      <w:r w:rsidRPr="000C589D">
        <w:rPr>
          <w:rFonts w:ascii="Times New Roman" w:hAnsi="Times New Roman" w:cs="Times New Roman"/>
          <w:sz w:val="24"/>
          <w:szCs w:val="24"/>
        </w:rPr>
        <w:lastRenderedPageBreak/>
        <w:t>systems. There are also plans by the office to ensure that the systems are enhanced in order to improve the patients’ access to their medical records.</w:t>
      </w:r>
    </w:p>
    <w:p w14:paraId="39315985" w14:textId="77777777" w:rsidR="007A08F1" w:rsidRPr="000B2B5C" w:rsidRDefault="000C589D" w:rsidP="000B2B5C">
      <w:pPr>
        <w:spacing w:line="480" w:lineRule="auto"/>
        <w:jc w:val="center"/>
        <w:rPr>
          <w:rFonts w:ascii="Times New Roman" w:hAnsi="Times New Roman" w:cs="Times New Roman"/>
          <w:b/>
          <w:sz w:val="24"/>
          <w:szCs w:val="24"/>
        </w:rPr>
      </w:pPr>
      <w:r w:rsidRPr="000C589D">
        <w:rPr>
          <w:rFonts w:ascii="Times New Roman" w:hAnsi="Times New Roman" w:cs="Times New Roman"/>
          <w:b/>
          <w:sz w:val="24"/>
          <w:szCs w:val="24"/>
        </w:rPr>
        <w:t>Conclusion</w:t>
      </w:r>
    </w:p>
    <w:p w14:paraId="6F63BE00" w14:textId="3E165A89" w:rsidR="007A08F1" w:rsidRPr="000B2B5C" w:rsidRDefault="000C589D" w:rsidP="000B2B5C">
      <w:pPr>
        <w:spacing w:line="480" w:lineRule="auto"/>
        <w:ind w:firstLine="720"/>
        <w:rPr>
          <w:rFonts w:ascii="Times New Roman" w:hAnsi="Times New Roman" w:cs="Times New Roman"/>
          <w:sz w:val="24"/>
          <w:szCs w:val="24"/>
        </w:rPr>
      </w:pPr>
      <w:r w:rsidRPr="000C589D">
        <w:rPr>
          <w:rFonts w:ascii="Times New Roman" w:hAnsi="Times New Roman" w:cs="Times New Roman"/>
          <w:sz w:val="24"/>
          <w:szCs w:val="24"/>
        </w:rPr>
        <w:t xml:space="preserve">The current state of the health information system in the US is promising in that there have been great strides taken in ensuring the success of the systems. There is need to improve more on the systems in order to ensure that the patients records are kept well and that they are secure. This will in the long run enhance the efficiency in which the health professionals perform their duties and thus improve the welfare of the patients (Wager, Lee &amp; Glaser, 2017). The challenges faced in the electronic health records with regard to interoperability need to be addressed in order to enhance the delivery of services to the patients. However, overall, the United </w:t>
      </w:r>
      <w:r w:rsidR="0005634B" w:rsidRPr="000B2B5C">
        <w:rPr>
          <w:rFonts w:ascii="Times New Roman" w:hAnsi="Times New Roman" w:cs="Times New Roman"/>
          <w:sz w:val="24"/>
          <w:szCs w:val="24"/>
        </w:rPr>
        <w:t>States</w:t>
      </w:r>
      <w:r w:rsidRPr="000C589D">
        <w:rPr>
          <w:rFonts w:ascii="Times New Roman" w:hAnsi="Times New Roman" w:cs="Times New Roman"/>
          <w:sz w:val="24"/>
          <w:szCs w:val="24"/>
        </w:rPr>
        <w:t xml:space="preserve"> of America is one of the leading nations when it comes to the use of Electronic Health Records and application of Health Information Technology.</w:t>
      </w:r>
    </w:p>
    <w:bookmarkEnd w:id="0"/>
    <w:p w14:paraId="7AD2932B" w14:textId="77777777" w:rsidR="000B2B5C" w:rsidRDefault="000B2B5C" w:rsidP="000B2B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33C7C233" w14:textId="76537594" w:rsidR="007A08F1" w:rsidRPr="000B2B5C" w:rsidRDefault="000C589D" w:rsidP="000B2B5C">
      <w:pPr>
        <w:spacing w:line="480" w:lineRule="auto"/>
        <w:jc w:val="center"/>
        <w:rPr>
          <w:rFonts w:ascii="Times New Roman" w:hAnsi="Times New Roman" w:cs="Times New Roman"/>
          <w:b/>
          <w:sz w:val="24"/>
          <w:szCs w:val="24"/>
        </w:rPr>
      </w:pPr>
      <w:r w:rsidRPr="000C589D">
        <w:rPr>
          <w:rFonts w:ascii="Times New Roman" w:hAnsi="Times New Roman" w:cs="Times New Roman"/>
          <w:b/>
          <w:sz w:val="24"/>
          <w:szCs w:val="24"/>
        </w:rPr>
        <w:lastRenderedPageBreak/>
        <w:t>References</w:t>
      </w:r>
    </w:p>
    <w:p w14:paraId="32A984B0" w14:textId="77777777" w:rsidR="00BB453F" w:rsidRPr="000B2B5C" w:rsidRDefault="00BB453F" w:rsidP="000B2B5C">
      <w:pPr>
        <w:spacing w:line="480" w:lineRule="auto"/>
        <w:ind w:left="720" w:hanging="720"/>
        <w:rPr>
          <w:rFonts w:ascii="Times New Roman" w:hAnsi="Times New Roman" w:cs="Times New Roman"/>
          <w:sz w:val="24"/>
          <w:szCs w:val="24"/>
        </w:rPr>
      </w:pPr>
      <w:r w:rsidRPr="000C589D">
        <w:rPr>
          <w:rFonts w:ascii="Times New Roman" w:hAnsi="Times New Roman" w:cs="Times New Roman"/>
          <w:sz w:val="24"/>
          <w:szCs w:val="24"/>
        </w:rPr>
        <w:t>Adler-Milstein, J., DesRoches, C. M., Kralovec, P., Foster, G., Worzala, C., Charles, D., ... &amp; Jha, A. K. (2015). Electronic health record adoption in US hospitals: progress continues, but challenges persist. </w:t>
      </w:r>
      <w:r w:rsidRPr="000C589D">
        <w:rPr>
          <w:rFonts w:ascii="Times New Roman" w:hAnsi="Times New Roman" w:cs="Times New Roman"/>
          <w:i/>
          <w:iCs/>
          <w:sz w:val="24"/>
          <w:szCs w:val="24"/>
        </w:rPr>
        <w:t>Health affairs</w:t>
      </w:r>
      <w:r w:rsidRPr="000C589D">
        <w:rPr>
          <w:rFonts w:ascii="Times New Roman" w:hAnsi="Times New Roman" w:cs="Times New Roman"/>
          <w:sz w:val="24"/>
          <w:szCs w:val="24"/>
        </w:rPr>
        <w:t>, </w:t>
      </w:r>
      <w:r w:rsidRPr="000C589D">
        <w:rPr>
          <w:rFonts w:ascii="Times New Roman" w:hAnsi="Times New Roman" w:cs="Times New Roman"/>
          <w:i/>
          <w:iCs/>
          <w:sz w:val="24"/>
          <w:szCs w:val="24"/>
        </w:rPr>
        <w:t>34</w:t>
      </w:r>
      <w:r w:rsidRPr="000C589D">
        <w:rPr>
          <w:rFonts w:ascii="Times New Roman" w:hAnsi="Times New Roman" w:cs="Times New Roman"/>
          <w:sz w:val="24"/>
          <w:szCs w:val="24"/>
        </w:rPr>
        <w:t>(12), 2174-2180.</w:t>
      </w:r>
    </w:p>
    <w:p w14:paraId="2C541E31" w14:textId="77777777" w:rsidR="00BB453F" w:rsidRPr="000B2B5C" w:rsidRDefault="00BB453F" w:rsidP="000B2B5C">
      <w:pPr>
        <w:spacing w:line="480" w:lineRule="auto"/>
        <w:ind w:left="720" w:hanging="720"/>
        <w:rPr>
          <w:rFonts w:ascii="Times New Roman" w:hAnsi="Times New Roman" w:cs="Times New Roman"/>
          <w:sz w:val="24"/>
          <w:szCs w:val="24"/>
        </w:rPr>
      </w:pPr>
      <w:r w:rsidRPr="000C589D">
        <w:rPr>
          <w:rFonts w:ascii="Times New Roman" w:hAnsi="Times New Roman" w:cs="Times New Roman"/>
          <w:sz w:val="24"/>
          <w:szCs w:val="24"/>
        </w:rPr>
        <w:t>Ben-Assuli, O. (2015). Electronic health records, adoption, quality of care, legal and privacy issues and their implementation in emergency departments. </w:t>
      </w:r>
      <w:r w:rsidRPr="000C589D">
        <w:rPr>
          <w:rFonts w:ascii="Times New Roman" w:hAnsi="Times New Roman" w:cs="Times New Roman"/>
          <w:i/>
          <w:iCs/>
          <w:sz w:val="24"/>
          <w:szCs w:val="24"/>
        </w:rPr>
        <w:t>Health policy</w:t>
      </w:r>
      <w:r w:rsidRPr="000C589D">
        <w:rPr>
          <w:rFonts w:ascii="Times New Roman" w:hAnsi="Times New Roman" w:cs="Times New Roman"/>
          <w:sz w:val="24"/>
          <w:szCs w:val="24"/>
        </w:rPr>
        <w:t>, </w:t>
      </w:r>
      <w:r w:rsidRPr="000C589D">
        <w:rPr>
          <w:rFonts w:ascii="Times New Roman" w:hAnsi="Times New Roman" w:cs="Times New Roman"/>
          <w:i/>
          <w:iCs/>
          <w:sz w:val="24"/>
          <w:szCs w:val="24"/>
        </w:rPr>
        <w:t>119</w:t>
      </w:r>
      <w:r w:rsidRPr="000C589D">
        <w:rPr>
          <w:rFonts w:ascii="Times New Roman" w:hAnsi="Times New Roman" w:cs="Times New Roman"/>
          <w:sz w:val="24"/>
          <w:szCs w:val="24"/>
        </w:rPr>
        <w:t>(3), 287-297.</w:t>
      </w:r>
    </w:p>
    <w:p w14:paraId="321717DE" w14:textId="77777777" w:rsidR="00BB453F" w:rsidRPr="000B2B5C" w:rsidRDefault="00BB453F" w:rsidP="000B2B5C">
      <w:pPr>
        <w:spacing w:line="480" w:lineRule="auto"/>
        <w:ind w:left="720" w:hanging="720"/>
        <w:rPr>
          <w:rFonts w:ascii="Times New Roman" w:hAnsi="Times New Roman" w:cs="Times New Roman"/>
          <w:sz w:val="24"/>
          <w:szCs w:val="24"/>
        </w:rPr>
      </w:pPr>
      <w:r w:rsidRPr="000B2B5C">
        <w:rPr>
          <w:rFonts w:ascii="Times New Roman" w:hAnsi="Times New Roman" w:cs="Times New Roman"/>
          <w:sz w:val="24"/>
          <w:szCs w:val="24"/>
        </w:rPr>
        <w:t>Howe, J. L., Adams, K. T., Hettinger, A. Z., &amp; Ratwani, R. M. (2018). Electronic health record usability issues and potential contribution to patient harm. </w:t>
      </w:r>
      <w:r w:rsidRPr="000B2B5C">
        <w:rPr>
          <w:rFonts w:ascii="Times New Roman" w:hAnsi="Times New Roman" w:cs="Times New Roman"/>
          <w:i/>
          <w:iCs/>
          <w:sz w:val="24"/>
          <w:szCs w:val="24"/>
        </w:rPr>
        <w:t>Jama</w:t>
      </w:r>
      <w:r w:rsidRPr="000B2B5C">
        <w:rPr>
          <w:rFonts w:ascii="Times New Roman" w:hAnsi="Times New Roman" w:cs="Times New Roman"/>
          <w:sz w:val="24"/>
          <w:szCs w:val="24"/>
        </w:rPr>
        <w:t>, </w:t>
      </w:r>
      <w:r w:rsidRPr="000B2B5C">
        <w:rPr>
          <w:rFonts w:ascii="Times New Roman" w:hAnsi="Times New Roman" w:cs="Times New Roman"/>
          <w:i/>
          <w:iCs/>
          <w:sz w:val="24"/>
          <w:szCs w:val="24"/>
        </w:rPr>
        <w:t>319</w:t>
      </w:r>
      <w:r w:rsidRPr="000B2B5C">
        <w:rPr>
          <w:rFonts w:ascii="Times New Roman" w:hAnsi="Times New Roman" w:cs="Times New Roman"/>
          <w:sz w:val="24"/>
          <w:szCs w:val="24"/>
        </w:rPr>
        <w:t>(12), 1276-1278.</w:t>
      </w:r>
    </w:p>
    <w:p w14:paraId="3AFB5FDD" w14:textId="77777777" w:rsidR="00BB453F" w:rsidRPr="000B2B5C" w:rsidRDefault="00BB453F" w:rsidP="000B2B5C">
      <w:pPr>
        <w:spacing w:line="480" w:lineRule="auto"/>
        <w:ind w:left="720" w:hanging="720"/>
        <w:rPr>
          <w:rFonts w:ascii="Times New Roman" w:hAnsi="Times New Roman" w:cs="Times New Roman"/>
          <w:sz w:val="24"/>
          <w:szCs w:val="24"/>
        </w:rPr>
      </w:pPr>
      <w:r w:rsidRPr="000C589D">
        <w:rPr>
          <w:rFonts w:ascii="Times New Roman" w:hAnsi="Times New Roman" w:cs="Times New Roman"/>
          <w:sz w:val="24"/>
          <w:szCs w:val="24"/>
        </w:rPr>
        <w:t>Perlin, J. B. (2016). Health information technology interoperability and use for better care and evidence. </w:t>
      </w:r>
      <w:r w:rsidRPr="000C589D">
        <w:rPr>
          <w:rFonts w:ascii="Times New Roman" w:hAnsi="Times New Roman" w:cs="Times New Roman"/>
          <w:i/>
          <w:iCs/>
          <w:sz w:val="24"/>
          <w:szCs w:val="24"/>
        </w:rPr>
        <w:t>Jama</w:t>
      </w:r>
      <w:r w:rsidRPr="000C589D">
        <w:rPr>
          <w:rFonts w:ascii="Times New Roman" w:hAnsi="Times New Roman" w:cs="Times New Roman"/>
          <w:sz w:val="24"/>
          <w:szCs w:val="24"/>
        </w:rPr>
        <w:t>, </w:t>
      </w:r>
      <w:r w:rsidRPr="000C589D">
        <w:rPr>
          <w:rFonts w:ascii="Times New Roman" w:hAnsi="Times New Roman" w:cs="Times New Roman"/>
          <w:i/>
          <w:iCs/>
          <w:sz w:val="24"/>
          <w:szCs w:val="24"/>
        </w:rPr>
        <w:t>316</w:t>
      </w:r>
      <w:r w:rsidRPr="000C589D">
        <w:rPr>
          <w:rFonts w:ascii="Times New Roman" w:hAnsi="Times New Roman" w:cs="Times New Roman"/>
          <w:sz w:val="24"/>
          <w:szCs w:val="24"/>
        </w:rPr>
        <w:t>(16), 1667-1668.</w:t>
      </w:r>
    </w:p>
    <w:p w14:paraId="58996E4F" w14:textId="77777777" w:rsidR="00BB453F" w:rsidRPr="000B2B5C" w:rsidRDefault="00BB453F" w:rsidP="000B2B5C">
      <w:pPr>
        <w:spacing w:line="480" w:lineRule="auto"/>
        <w:ind w:left="720" w:hanging="720"/>
        <w:rPr>
          <w:rFonts w:ascii="Times New Roman" w:hAnsi="Times New Roman" w:cs="Times New Roman"/>
          <w:sz w:val="24"/>
          <w:szCs w:val="24"/>
        </w:rPr>
      </w:pPr>
      <w:r w:rsidRPr="000C589D">
        <w:rPr>
          <w:rFonts w:ascii="Times New Roman" w:hAnsi="Times New Roman" w:cs="Times New Roman"/>
          <w:sz w:val="24"/>
          <w:szCs w:val="24"/>
        </w:rPr>
        <w:t>Singh, H., &amp; Sittig, D. F. (2016). Measuring and improving patient safety through health information technology: The Health IT Safety Framework. </w:t>
      </w:r>
      <w:r w:rsidRPr="000C589D">
        <w:rPr>
          <w:rFonts w:ascii="Times New Roman" w:hAnsi="Times New Roman" w:cs="Times New Roman"/>
          <w:i/>
          <w:iCs/>
          <w:sz w:val="24"/>
          <w:szCs w:val="24"/>
        </w:rPr>
        <w:t>BMJ Qual Saf</w:t>
      </w:r>
      <w:r w:rsidRPr="000C589D">
        <w:rPr>
          <w:rFonts w:ascii="Times New Roman" w:hAnsi="Times New Roman" w:cs="Times New Roman"/>
          <w:sz w:val="24"/>
          <w:szCs w:val="24"/>
        </w:rPr>
        <w:t>, </w:t>
      </w:r>
      <w:r w:rsidRPr="000C589D">
        <w:rPr>
          <w:rFonts w:ascii="Times New Roman" w:hAnsi="Times New Roman" w:cs="Times New Roman"/>
          <w:i/>
          <w:iCs/>
          <w:sz w:val="24"/>
          <w:szCs w:val="24"/>
        </w:rPr>
        <w:t>25</w:t>
      </w:r>
      <w:r w:rsidRPr="000C589D">
        <w:rPr>
          <w:rFonts w:ascii="Times New Roman" w:hAnsi="Times New Roman" w:cs="Times New Roman"/>
          <w:sz w:val="24"/>
          <w:szCs w:val="24"/>
        </w:rPr>
        <w:t>(4), 226-232.</w:t>
      </w:r>
    </w:p>
    <w:p w14:paraId="1129C26A" w14:textId="77777777" w:rsidR="00BB453F" w:rsidRPr="000B2B5C" w:rsidRDefault="00BB453F" w:rsidP="000B2B5C">
      <w:pPr>
        <w:spacing w:line="480" w:lineRule="auto"/>
        <w:ind w:left="720" w:hanging="720"/>
        <w:rPr>
          <w:rFonts w:ascii="Times New Roman" w:hAnsi="Times New Roman" w:cs="Times New Roman"/>
          <w:sz w:val="24"/>
          <w:szCs w:val="24"/>
        </w:rPr>
      </w:pPr>
      <w:r w:rsidRPr="000B2B5C">
        <w:rPr>
          <w:rFonts w:ascii="Times New Roman" w:hAnsi="Times New Roman" w:cs="Times New Roman"/>
          <w:sz w:val="24"/>
          <w:szCs w:val="24"/>
        </w:rPr>
        <w:t>V</w:t>
      </w:r>
      <w:r w:rsidRPr="000B2B5C">
        <w:rPr>
          <w:rFonts w:ascii="Times New Roman" w:hAnsi="Times New Roman" w:cs="Times New Roman"/>
          <w:sz w:val="24"/>
          <w:szCs w:val="24"/>
        </w:rPr>
        <w:t>an der Linden, H., Kalra, D., Hasman, A., &amp; Talmon, J. (2009). Inter-organizational future proof EHR systems: a review of the security and privacy related issues. </w:t>
      </w:r>
      <w:r w:rsidRPr="000B2B5C">
        <w:rPr>
          <w:rFonts w:ascii="Times New Roman" w:hAnsi="Times New Roman" w:cs="Times New Roman"/>
          <w:i/>
          <w:iCs/>
          <w:sz w:val="24"/>
          <w:szCs w:val="24"/>
        </w:rPr>
        <w:t>International journal of medical informatics</w:t>
      </w:r>
      <w:r w:rsidRPr="000B2B5C">
        <w:rPr>
          <w:rFonts w:ascii="Times New Roman" w:hAnsi="Times New Roman" w:cs="Times New Roman"/>
          <w:sz w:val="24"/>
          <w:szCs w:val="24"/>
        </w:rPr>
        <w:t>, </w:t>
      </w:r>
      <w:r w:rsidRPr="000B2B5C">
        <w:rPr>
          <w:rFonts w:ascii="Times New Roman" w:hAnsi="Times New Roman" w:cs="Times New Roman"/>
          <w:i/>
          <w:iCs/>
          <w:sz w:val="24"/>
          <w:szCs w:val="24"/>
        </w:rPr>
        <w:t>78</w:t>
      </w:r>
      <w:r w:rsidRPr="000B2B5C">
        <w:rPr>
          <w:rFonts w:ascii="Times New Roman" w:hAnsi="Times New Roman" w:cs="Times New Roman"/>
          <w:sz w:val="24"/>
          <w:szCs w:val="24"/>
        </w:rPr>
        <w:t>(3), 141-160.</w:t>
      </w:r>
    </w:p>
    <w:p w14:paraId="0A141DB3" w14:textId="77777777" w:rsidR="00BB453F" w:rsidRPr="000B2B5C" w:rsidRDefault="00BB453F" w:rsidP="000B2B5C">
      <w:pPr>
        <w:spacing w:line="480" w:lineRule="auto"/>
        <w:ind w:left="720" w:hanging="720"/>
        <w:rPr>
          <w:rFonts w:ascii="Times New Roman" w:hAnsi="Times New Roman" w:cs="Times New Roman"/>
          <w:sz w:val="24"/>
          <w:szCs w:val="24"/>
        </w:rPr>
      </w:pPr>
      <w:r w:rsidRPr="000C589D">
        <w:rPr>
          <w:rFonts w:ascii="Times New Roman" w:hAnsi="Times New Roman" w:cs="Times New Roman"/>
          <w:sz w:val="24"/>
          <w:szCs w:val="24"/>
        </w:rPr>
        <w:t>Wager, K. A., Lee, F. W., &amp; Glaser, J. P. (2017). </w:t>
      </w:r>
      <w:r w:rsidRPr="000C589D">
        <w:rPr>
          <w:rFonts w:ascii="Times New Roman" w:hAnsi="Times New Roman" w:cs="Times New Roman"/>
          <w:i/>
          <w:iCs/>
          <w:sz w:val="24"/>
          <w:szCs w:val="24"/>
        </w:rPr>
        <w:t>Health care information systems: a practical approach for health care management</w:t>
      </w:r>
      <w:r w:rsidRPr="000C589D">
        <w:rPr>
          <w:rFonts w:ascii="Times New Roman" w:hAnsi="Times New Roman" w:cs="Times New Roman"/>
          <w:sz w:val="24"/>
          <w:szCs w:val="24"/>
        </w:rPr>
        <w:t>. John Wiley &amp; Sons.</w:t>
      </w:r>
    </w:p>
    <w:sectPr w:rsidR="00BB453F" w:rsidRPr="000B2B5C" w:rsidSect="000C58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8A1EC3" w14:textId="77777777" w:rsidR="00D50A42" w:rsidRDefault="00D50A42" w:rsidP="000C589D">
      <w:pPr>
        <w:spacing w:after="0" w:line="240" w:lineRule="auto"/>
      </w:pPr>
      <w:r>
        <w:separator/>
      </w:r>
    </w:p>
  </w:endnote>
  <w:endnote w:type="continuationSeparator" w:id="0">
    <w:p w14:paraId="4CCD073A" w14:textId="77777777" w:rsidR="00D50A42" w:rsidRDefault="00D50A42" w:rsidP="000C5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868F8E" w14:textId="77777777" w:rsidR="00D50A42" w:rsidRDefault="00D50A42" w:rsidP="000C589D">
      <w:pPr>
        <w:spacing w:after="0" w:line="240" w:lineRule="auto"/>
      </w:pPr>
      <w:r>
        <w:separator/>
      </w:r>
    </w:p>
  </w:footnote>
  <w:footnote w:type="continuationSeparator" w:id="0">
    <w:p w14:paraId="04241C79" w14:textId="77777777" w:rsidR="00D50A42" w:rsidRDefault="00D50A42" w:rsidP="000C58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850762898"/>
      <w:docPartObj>
        <w:docPartGallery w:val="Page Numbers (Top of Page)"/>
        <w:docPartUnique/>
      </w:docPartObj>
    </w:sdtPr>
    <w:sdtEndPr>
      <w:rPr>
        <w:noProof/>
      </w:rPr>
    </w:sdtEndPr>
    <w:sdtContent>
      <w:p w14:paraId="1A833074" w14:textId="07CC172B" w:rsidR="000C589D" w:rsidRPr="000C589D" w:rsidRDefault="000C589D" w:rsidP="000C589D">
        <w:pPr>
          <w:pStyle w:val="Header"/>
          <w:jc w:val="right"/>
          <w:rPr>
            <w:rFonts w:ascii="Times New Roman" w:hAnsi="Times New Roman" w:cs="Times New Roman"/>
            <w:sz w:val="18"/>
            <w:szCs w:val="18"/>
          </w:rPr>
        </w:pPr>
        <w:r w:rsidRPr="000C589D">
          <w:rPr>
            <w:rFonts w:ascii="Times New Roman" w:hAnsi="Times New Roman" w:cs="Times New Roman"/>
            <w:sz w:val="18"/>
            <w:szCs w:val="18"/>
          </w:rPr>
          <w:t xml:space="preserve">HEALTH INFORMATION TECHNOLOGY (HIT) AND ELECTRONIC HEALTH RECORDS (HER) IN THE U.S </w:t>
        </w:r>
        <w:r>
          <w:rPr>
            <w:rFonts w:ascii="Times New Roman" w:hAnsi="Times New Roman" w:cs="Times New Roman"/>
            <w:sz w:val="18"/>
            <w:szCs w:val="18"/>
          </w:rPr>
          <w:t xml:space="preserve">                </w:t>
        </w:r>
        <w:r w:rsidRPr="000C589D">
          <w:rPr>
            <w:rFonts w:ascii="Times New Roman" w:hAnsi="Times New Roman" w:cs="Times New Roman"/>
            <w:sz w:val="18"/>
            <w:szCs w:val="18"/>
          </w:rPr>
          <w:fldChar w:fldCharType="begin"/>
        </w:r>
        <w:r w:rsidRPr="000C589D">
          <w:rPr>
            <w:rFonts w:ascii="Times New Roman" w:hAnsi="Times New Roman" w:cs="Times New Roman"/>
            <w:sz w:val="18"/>
            <w:szCs w:val="18"/>
          </w:rPr>
          <w:instrText xml:space="preserve"> PAGE   \* MERGEFORMAT </w:instrText>
        </w:r>
        <w:r w:rsidRPr="000C589D">
          <w:rPr>
            <w:rFonts w:ascii="Times New Roman" w:hAnsi="Times New Roman" w:cs="Times New Roman"/>
            <w:sz w:val="18"/>
            <w:szCs w:val="18"/>
          </w:rPr>
          <w:fldChar w:fldCharType="separate"/>
        </w:r>
        <w:r w:rsidRPr="000C589D">
          <w:rPr>
            <w:rFonts w:ascii="Times New Roman" w:hAnsi="Times New Roman" w:cs="Times New Roman"/>
            <w:noProof/>
            <w:sz w:val="18"/>
            <w:szCs w:val="18"/>
          </w:rPr>
          <w:t>2</w:t>
        </w:r>
        <w:r w:rsidRPr="000C589D">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794745766"/>
      <w:docPartObj>
        <w:docPartGallery w:val="Page Numbers (Top of Page)"/>
        <w:docPartUnique/>
      </w:docPartObj>
    </w:sdtPr>
    <w:sdtEndPr>
      <w:rPr>
        <w:noProof/>
      </w:rPr>
    </w:sdtEndPr>
    <w:sdtContent>
      <w:p w14:paraId="4D89F054" w14:textId="2DAC8A28" w:rsidR="000C589D" w:rsidRPr="000C589D" w:rsidRDefault="000C589D" w:rsidP="000C589D">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0C589D">
          <w:rPr>
            <w:rFonts w:ascii="Times New Roman" w:hAnsi="Times New Roman" w:cs="Times New Roman"/>
            <w:sz w:val="18"/>
            <w:szCs w:val="18"/>
          </w:rPr>
          <w:t xml:space="preserve">HEALTH INFORMATION TECHNOLOGY (HIT) AND ELECTRONIC HEALTH RECORDS (HER) IN THE U.S </w:t>
        </w:r>
        <w:r w:rsidRPr="000C589D">
          <w:rPr>
            <w:rFonts w:ascii="Times New Roman" w:hAnsi="Times New Roman" w:cs="Times New Roman"/>
            <w:sz w:val="18"/>
            <w:szCs w:val="18"/>
          </w:rPr>
          <w:fldChar w:fldCharType="begin"/>
        </w:r>
        <w:r w:rsidRPr="000C589D">
          <w:rPr>
            <w:rFonts w:ascii="Times New Roman" w:hAnsi="Times New Roman" w:cs="Times New Roman"/>
            <w:sz w:val="18"/>
            <w:szCs w:val="18"/>
          </w:rPr>
          <w:instrText xml:space="preserve"> PAGE   \* MERGEFORMAT </w:instrText>
        </w:r>
        <w:r w:rsidRPr="000C589D">
          <w:rPr>
            <w:rFonts w:ascii="Times New Roman" w:hAnsi="Times New Roman" w:cs="Times New Roman"/>
            <w:sz w:val="18"/>
            <w:szCs w:val="18"/>
          </w:rPr>
          <w:fldChar w:fldCharType="separate"/>
        </w:r>
        <w:r w:rsidRPr="000C589D">
          <w:rPr>
            <w:rFonts w:ascii="Times New Roman" w:hAnsi="Times New Roman" w:cs="Times New Roman"/>
            <w:noProof/>
            <w:sz w:val="18"/>
            <w:szCs w:val="18"/>
          </w:rPr>
          <w:t>2</w:t>
        </w:r>
        <w:r w:rsidRPr="000C589D">
          <w:rPr>
            <w:rFonts w:ascii="Times New Roman" w:hAnsi="Times New Roman" w:cs="Times New Roman"/>
            <w:noProof/>
            <w:sz w:val="18"/>
            <w:szCs w:val="1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E47EE4"/>
    <w:multiLevelType w:val="hybridMultilevel"/>
    <w:tmpl w:val="C0A03642"/>
    <w:lvl w:ilvl="0" w:tplc="C0D66D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AC03C6"/>
    <w:multiLevelType w:val="hybridMultilevel"/>
    <w:tmpl w:val="FB9AE4B8"/>
    <w:lvl w:ilvl="0" w:tplc="D5B87F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A68"/>
    <w:rsid w:val="0005634B"/>
    <w:rsid w:val="000B2B5C"/>
    <w:rsid w:val="000C589D"/>
    <w:rsid w:val="001B4C8C"/>
    <w:rsid w:val="002D7A68"/>
    <w:rsid w:val="00601A92"/>
    <w:rsid w:val="007A08F1"/>
    <w:rsid w:val="008670C8"/>
    <w:rsid w:val="00AF384A"/>
    <w:rsid w:val="00BB453F"/>
    <w:rsid w:val="00D00763"/>
    <w:rsid w:val="00D50A42"/>
    <w:rsid w:val="00DC7C88"/>
    <w:rsid w:val="00E90D47"/>
    <w:rsid w:val="00FD7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CE08B"/>
  <w15:chartTrackingRefBased/>
  <w15:docId w15:val="{98E00859-04C3-4E7F-B1FD-3D5BB803C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8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89D"/>
  </w:style>
  <w:style w:type="paragraph" w:styleId="Footer">
    <w:name w:val="footer"/>
    <w:basedOn w:val="Normal"/>
    <w:link w:val="FooterChar"/>
    <w:uiPriority w:val="99"/>
    <w:unhideWhenUsed/>
    <w:rsid w:val="000C58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89D"/>
  </w:style>
  <w:style w:type="paragraph" w:styleId="ListParagraph">
    <w:name w:val="List Paragraph"/>
    <w:basedOn w:val="Normal"/>
    <w:uiPriority w:val="34"/>
    <w:qFormat/>
    <w:rsid w:val="00601A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1939</Words>
  <Characters>11057</Characters>
  <Application>Microsoft Office Word</Application>
  <DocSecurity>0</DocSecurity>
  <Lines>92</Lines>
  <Paragraphs>25</Paragraphs>
  <ScaleCrop>false</ScaleCrop>
  <Company/>
  <LinksUpToDate>false</LinksUpToDate>
  <CharactersWithSpaces>12971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13</cp:revision>
  <dcterms:created xsi:type="dcterms:W3CDTF">2019-09-14T18:51:00Z</dcterms:created>
  <dcterms:modified xsi:type="dcterms:W3CDTF">2019-09-14T19:08:00Z</dcterms:modified>
</cp:coreProperties>
</file>